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F04270" w14:textId="77777777" w:rsidR="006F3DDE" w:rsidRDefault="006F3DDE" w:rsidP="006F3DDE">
      <w:r>
        <w:t>INSTALACJA I KONSERWACJA</w:t>
      </w:r>
    </w:p>
    <w:p w14:paraId="4F31AFEF" w14:textId="77777777" w:rsidR="006F3DDE" w:rsidRDefault="006F3DDE" w:rsidP="006F3DDE">
      <w:r>
        <w:t>Przenośny prysznic bezpieczeństwa TOF 1100/250</w:t>
      </w:r>
    </w:p>
    <w:p w14:paraId="40373738" w14:textId="77777777" w:rsidR="006F3DDE" w:rsidRDefault="006F3DDE" w:rsidP="006F3DDE">
      <w:r>
        <w:t>ZASADA DZIAŁANIA:</w:t>
      </w:r>
    </w:p>
    <w:p w14:paraId="214E3F8E" w14:textId="77777777" w:rsidR="006F3DDE" w:rsidRDefault="006F3DDE" w:rsidP="006F3DDE">
      <w:r>
        <w:t>Przenośny zbiornik bezpieczeństwa TOF 1100/250 jest produkowany według standardów (norm) CE</w:t>
      </w:r>
    </w:p>
    <w:p w14:paraId="51E8E6C1" w14:textId="77777777" w:rsidR="006F3DDE" w:rsidRDefault="006F3DDE" w:rsidP="006F3DDE">
      <w:r>
        <w:t>– DIN 12 899 – UNI 9608; DIN EN 15154. Charakteryzuje się dużym przepływem wody delikatnym</w:t>
      </w:r>
    </w:p>
    <w:p w14:paraId="6EE94E7B" w14:textId="77777777" w:rsidR="006F3DDE" w:rsidRDefault="006F3DDE" w:rsidP="006F3DDE">
      <w:r>
        <w:t>natężeniu co powoduje bezpośrednie oczyszczenie części ciała, przypadkowo oblanych przez</w:t>
      </w:r>
    </w:p>
    <w:p w14:paraId="0774B2C2" w14:textId="77777777" w:rsidR="006F3DDE" w:rsidRDefault="006F3DDE" w:rsidP="006F3DDE">
      <w:r>
        <w:t>kwasy, rozpuszczalniki przemysłowe lub produkty żrące.</w:t>
      </w:r>
    </w:p>
    <w:p w14:paraId="22FA6983" w14:textId="77777777" w:rsidR="006F3DDE" w:rsidRDefault="006F3DDE" w:rsidP="006F3DDE">
      <w:r>
        <w:t>Oczomyjki i prysznice bezpieczeństwa są absolutnie niezbędne w pomieszczeniach o wysokim</w:t>
      </w:r>
    </w:p>
    <w:p w14:paraId="7BAE806E" w14:textId="77777777" w:rsidR="006F3DDE" w:rsidRDefault="006F3DDE" w:rsidP="006F3DDE">
      <w:r>
        <w:t>zagrożeniu chemicznym. Produkowane są w kolorze czerwonym lub zielonym - w zależności od</w:t>
      </w:r>
    </w:p>
    <w:p w14:paraId="708204DA" w14:textId="77777777" w:rsidR="006F3DDE" w:rsidRDefault="006F3DDE" w:rsidP="006F3DDE">
      <w:r>
        <w:t>standardów – i dzięki temu są łatwe do zauważenia</w:t>
      </w:r>
    </w:p>
    <w:p w14:paraId="47011A01" w14:textId="77777777" w:rsidR="006F3DDE" w:rsidRDefault="006F3DDE" w:rsidP="006F3DDE">
      <w:r>
        <w:t>INSTRUKCJA MONTAŻU I OBSŁUGI:</w:t>
      </w:r>
    </w:p>
    <w:p w14:paraId="104F671E" w14:textId="77777777" w:rsidR="006F3DDE" w:rsidRDefault="006F3DDE" w:rsidP="006F3DDE">
      <w:r>
        <w:t>Prysznic znajduje się na końcu stalowego węża wychodzącego ze zbiornika bezpieczeństwa. Ma</w:t>
      </w:r>
    </w:p>
    <w:p w14:paraId="513399B4" w14:textId="77777777" w:rsidR="006F3DDE" w:rsidRDefault="006F3DDE" w:rsidP="006F3DDE">
      <w:r>
        <w:t>miękką osłonę na oczy, która zabezpiecza też przed pyłem i gwarantuje bardzo delikatny przepływ</w:t>
      </w:r>
    </w:p>
    <w:p w14:paraId="439C63E2" w14:textId="77777777" w:rsidR="006F3DDE" w:rsidRDefault="006F3DDE" w:rsidP="006F3DDE">
      <w:r>
        <w:t>wody. Zawór jest otwierany przez lekkie naciśnięcie dźwigni wyposażonej w blokadę, która utrzymuje</w:t>
      </w:r>
    </w:p>
    <w:p w14:paraId="61B0B89B" w14:textId="77777777" w:rsidR="006F3DDE" w:rsidRDefault="006F3DDE" w:rsidP="006F3DDE">
      <w:r>
        <w:t>zawór w pozycji otwartej, co pozwala na zachowanie wolnych rąk podczas płukania. W celu</w:t>
      </w:r>
    </w:p>
    <w:p w14:paraId="53A6F48A" w14:textId="77777777" w:rsidR="006F3DDE" w:rsidRDefault="006F3DDE" w:rsidP="006F3DDE">
      <w:r>
        <w:t>podłączenia zbiornika do uzupełnienia wody należy wypuścić całe zgromadzone w nim pod</w:t>
      </w:r>
    </w:p>
    <w:p w14:paraId="470030FE" w14:textId="77777777" w:rsidR="006F3DDE" w:rsidRDefault="006F3DDE" w:rsidP="006F3DDE">
      <w:r>
        <w:t>ciśnieniem powietrze.</w:t>
      </w:r>
    </w:p>
    <w:p w14:paraId="6D645876" w14:textId="77777777" w:rsidR="006F3DDE" w:rsidRDefault="006F3DDE" w:rsidP="006F3DDE">
      <w:r>
        <w:t>DANE TACHNICZNE DO UZUPELNIANIA ZBIORNIKA:</w:t>
      </w:r>
    </w:p>
    <w:p w14:paraId="3DA29F0D" w14:textId="77777777" w:rsidR="006F3DDE" w:rsidRDefault="006F3DDE" w:rsidP="006F3DDE">
      <w:r>
        <w:t>Uzupełnić 15 litrami wody pitnej i doładować ciśnienie do 6 bar sprężonym powietrzem przez zawór</w:t>
      </w:r>
    </w:p>
    <w:p w14:paraId="22BC9D0D" w14:textId="77777777" w:rsidR="006F3DDE" w:rsidRDefault="006F3DDE" w:rsidP="006F3DDE">
      <w:r>
        <w:t>podłączeniowy “JOLLY” znajdujący się w zbiorniku.</w:t>
      </w:r>
    </w:p>
    <w:p w14:paraId="38E1C1B5" w14:textId="77777777" w:rsidR="006F3DDE" w:rsidRDefault="006F3DDE" w:rsidP="006F3DDE">
      <w:r>
        <w:t>PRZEPŁYW WODY:</w:t>
      </w:r>
    </w:p>
    <w:p w14:paraId="47D10941" w14:textId="77777777" w:rsidR="006F3DDE" w:rsidRDefault="006F3DDE" w:rsidP="006F3DDE">
      <w:r>
        <w:t>6 l/ na minutę dla oczomyjek (w/g standardów)</w:t>
      </w:r>
    </w:p>
    <w:p w14:paraId="395CEDE9" w14:textId="77777777" w:rsidR="006F3DDE" w:rsidRDefault="006F3DDE" w:rsidP="006F3DDE">
      <w:r>
        <w:t>WYMAGANA TEMPERATURA WODY: 15˚C - 35˚C</w:t>
      </w:r>
    </w:p>
    <w:p w14:paraId="3D1FE1AE" w14:textId="77777777" w:rsidR="006F3DDE" w:rsidRDefault="006F3DDE" w:rsidP="006F3DDE">
      <w:r>
        <w:t>UWAGA: Niektóre reakcje chemiczne mogą być przyśpieszone przez nieodpowiednią temperaturę</w:t>
      </w:r>
    </w:p>
    <w:p w14:paraId="0B21A87B" w14:textId="77777777" w:rsidR="006F3DDE" w:rsidRDefault="006F3DDE" w:rsidP="006F3DDE">
      <w:r>
        <w:t>wody. W tych przypadkach zalecamy konsultacje ze specjalistą.</w:t>
      </w:r>
    </w:p>
    <w:p w14:paraId="2549291D" w14:textId="77777777" w:rsidR="006F3DDE" w:rsidRDefault="006F3DDE" w:rsidP="006F3DDE">
      <w:r>
        <w:t>KONSERWACJA:</w:t>
      </w:r>
    </w:p>
    <w:p w14:paraId="02BAFA62" w14:textId="77777777" w:rsidR="006F3DDE" w:rsidRDefault="006F3DDE" w:rsidP="006F3DDE">
      <w:r>
        <w:t>Zgodnie ze standardami każdego kraju, gdzie są zainstalowane prysznice bezpieczeństwa i</w:t>
      </w:r>
    </w:p>
    <w:p w14:paraId="5A242198" w14:textId="77777777" w:rsidR="006F3DDE" w:rsidRDefault="006F3DDE" w:rsidP="006F3DDE">
      <w:r>
        <w:t>oczomyjki.</w:t>
      </w:r>
    </w:p>
    <w:p w14:paraId="3729B391" w14:textId="77777777" w:rsidR="006F3DDE" w:rsidRDefault="006F3DDE" w:rsidP="006F3DDE">
      <w:r>
        <w:t>NAPRAWY:</w:t>
      </w:r>
    </w:p>
    <w:p w14:paraId="55DA8902" w14:textId="77777777" w:rsidR="006F3DDE" w:rsidRDefault="006F3DDE" w:rsidP="006F3DDE">
      <w:r>
        <w:t>Prysznice bezpieczeństwa powinny być naprawiane przez doświadczony i wykwalifikowany</w:t>
      </w:r>
    </w:p>
    <w:p w14:paraId="3BC6E892" w14:textId="77777777" w:rsidR="006F3DDE" w:rsidRDefault="006F3DDE" w:rsidP="006F3DDE">
      <w:r>
        <w:t>personel lub w fabryce producenta. TOF nie ponosi odpowiedzialności za nieautoryzowane próby</w:t>
      </w:r>
    </w:p>
    <w:p w14:paraId="58D4F085" w14:textId="77777777" w:rsidR="006F3DDE" w:rsidRDefault="006F3DDE" w:rsidP="006F3DDE">
      <w:r>
        <w:lastRenderedPageBreak/>
        <w:t>naprawy.</w:t>
      </w:r>
    </w:p>
    <w:p w14:paraId="7C1C0317" w14:textId="77777777" w:rsidR="006F3DDE" w:rsidRDefault="006F3DDE" w:rsidP="006F3DDE">
      <w:r>
        <w:t>GWARANCJA:</w:t>
      </w:r>
    </w:p>
    <w:p w14:paraId="59AF9552" w14:textId="77777777" w:rsidR="006F3DDE" w:rsidRDefault="006F3DDE" w:rsidP="006F3DDE">
      <w:r>
        <w:t>TOF udziela gwarancji zgodnie z ogólnymi warunkami sprzedaży. Gwarancja obejmuje wszystkie</w:t>
      </w:r>
    </w:p>
    <w:p w14:paraId="40005051" w14:textId="77777777" w:rsidR="006F3DDE" w:rsidRDefault="006F3DDE" w:rsidP="006F3DDE">
      <w:r>
        <w:t>wady fabryczne, w ciągu 12 miesięcy od daty wysyłki wskazanej w dokumentach przewozowych.</w:t>
      </w:r>
    </w:p>
    <w:p w14:paraId="671611FC" w14:textId="77777777" w:rsidR="006F3DDE" w:rsidRDefault="006F3DDE" w:rsidP="006F3DDE">
      <w:r>
        <w:t>Gwarancja obejmuje wyłącznie uszkodzenia produktu użytkowanego w warunkach normalnych i</w:t>
      </w:r>
    </w:p>
    <w:p w14:paraId="54BCD33A" w14:textId="77777777" w:rsidR="006F3DDE" w:rsidRDefault="006F3DDE" w:rsidP="006F3DDE">
      <w:r>
        <w:t>poprawnych. Gwarancja nie obejmuje uszkodzeń urządzenia w przypadku modyfikacji przez</w:t>
      </w:r>
    </w:p>
    <w:p w14:paraId="6B003A60" w14:textId="77777777" w:rsidR="006F3DDE" w:rsidRDefault="006F3DDE" w:rsidP="006F3DDE">
      <w:r>
        <w:t>kupującego.</w:t>
      </w:r>
    </w:p>
    <w:p w14:paraId="02CC5AB5" w14:textId="77777777" w:rsidR="006F3DDE" w:rsidRDefault="006F3DDE" w:rsidP="006F3DDE">
      <w:r>
        <w:t>INSTRUKCJA NAPEŁNIANIA</w:t>
      </w:r>
    </w:p>
    <w:p w14:paraId="74C07F88" w14:textId="77777777" w:rsidR="006F3DDE" w:rsidRDefault="006F3DDE" w:rsidP="006F3DDE">
      <w:r>
        <w:t>OPIS RYSUNKU:</w:t>
      </w:r>
    </w:p>
    <w:p w14:paraId="17E983F0" w14:textId="77777777" w:rsidR="006F3DDE" w:rsidRDefault="006F3DDE" w:rsidP="006F3DDE">
      <w:r>
        <w:t>1. ZAWÓR BEZPIECZEŃSTWA</w:t>
      </w:r>
    </w:p>
    <w:p w14:paraId="74775E95" w14:textId="77777777" w:rsidR="006F3DDE" w:rsidRDefault="006F3DDE" w:rsidP="006F3DDE">
      <w:r>
        <w:t>2. UWAGA: PRZED OTWARCIEM ZBIORNIKA NALEŻY GO ODPOWIETRZYĆ</w:t>
      </w:r>
    </w:p>
    <w:p w14:paraId="22747683" w14:textId="77777777" w:rsidR="006F3DDE" w:rsidRDefault="006F3DDE" w:rsidP="006F3DDE">
      <w:r>
        <w:t>3. MANOMERT CIŚNIENIA WEWNĘTRZNEGO</w:t>
      </w:r>
    </w:p>
    <w:p w14:paraId="5D0DED03" w14:textId="68F34725" w:rsidR="0081530D" w:rsidRDefault="006F3DDE" w:rsidP="006F3DDE">
      <w:r>
        <w:t>4. ZAWÓR DO NAPEŁNIANIA POWIETRZEM</w:t>
      </w:r>
    </w:p>
    <w:sectPr w:rsidR="00815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DDE"/>
    <w:rsid w:val="006F3DDE"/>
    <w:rsid w:val="0081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D79D"/>
  <w15:chartTrackingRefBased/>
  <w15:docId w15:val="{8C5721B9-6457-4E48-B4F3-187D30B60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Matusiak</dc:creator>
  <cp:keywords/>
  <dc:description/>
  <cp:lastModifiedBy>Michał Matusiak</cp:lastModifiedBy>
  <cp:revision>1</cp:revision>
  <dcterms:created xsi:type="dcterms:W3CDTF">2024-03-26T10:41:00Z</dcterms:created>
  <dcterms:modified xsi:type="dcterms:W3CDTF">2024-03-26T10:42:00Z</dcterms:modified>
</cp:coreProperties>
</file>